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15" w:rsidRPr="007B2526" w:rsidRDefault="00326A15" w:rsidP="00326A15">
      <w:pPr>
        <w:spacing w:line="360" w:lineRule="exact"/>
        <w:jc w:val="center"/>
        <w:rPr>
          <w:b/>
          <w:caps/>
          <w:szCs w:val="28"/>
        </w:rPr>
      </w:pPr>
      <w:r w:rsidRPr="007B2526">
        <w:rPr>
          <w:b/>
          <w:caps/>
          <w:szCs w:val="28"/>
        </w:rPr>
        <w:t xml:space="preserve">Объявление </w:t>
      </w:r>
    </w:p>
    <w:p w:rsidR="00326A15" w:rsidRPr="007621A9" w:rsidRDefault="00326A15" w:rsidP="00326A15">
      <w:pPr>
        <w:spacing w:before="200" w:line="240" w:lineRule="exact"/>
        <w:jc w:val="center"/>
        <w:rPr>
          <w:b/>
          <w:szCs w:val="28"/>
        </w:rPr>
      </w:pPr>
      <w:bookmarkStart w:id="0" w:name="_GoBack"/>
      <w:r w:rsidRPr="007621A9">
        <w:rPr>
          <w:b/>
          <w:szCs w:val="28"/>
        </w:rPr>
        <w:t xml:space="preserve">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b/>
          <w:szCs w:val="28"/>
        </w:rPr>
        <w:t>в летний период</w:t>
      </w:r>
      <w:bookmarkEnd w:id="0"/>
    </w:p>
    <w:p w:rsidR="00326A15" w:rsidRPr="007621A9" w:rsidRDefault="00326A15" w:rsidP="00326A15">
      <w:pPr>
        <w:spacing w:line="360" w:lineRule="exact"/>
        <w:ind w:firstLine="709"/>
        <w:jc w:val="right"/>
        <w:rPr>
          <w:szCs w:val="28"/>
        </w:rPr>
      </w:pPr>
    </w:p>
    <w:p w:rsidR="00326A15" w:rsidRPr="007621A9" w:rsidRDefault="00326A15" w:rsidP="00326A15">
      <w:pPr>
        <w:spacing w:line="360" w:lineRule="exact"/>
        <w:ind w:firstLine="709"/>
        <w:jc w:val="right"/>
        <w:rPr>
          <w:szCs w:val="28"/>
        </w:rPr>
      </w:pPr>
      <w:r w:rsidRPr="007621A9">
        <w:rPr>
          <w:szCs w:val="28"/>
        </w:rPr>
        <w:t xml:space="preserve">от </w:t>
      </w:r>
      <w:r>
        <w:rPr>
          <w:szCs w:val="28"/>
        </w:rPr>
        <w:t>24.06.2024</w:t>
      </w:r>
    </w:p>
    <w:p w:rsidR="00326A15" w:rsidRPr="007621A9" w:rsidRDefault="00326A15" w:rsidP="00326A15">
      <w:pPr>
        <w:spacing w:line="360" w:lineRule="exact"/>
        <w:ind w:firstLine="709"/>
        <w:jc w:val="right"/>
        <w:rPr>
          <w:szCs w:val="28"/>
        </w:rPr>
      </w:pPr>
    </w:p>
    <w:p w:rsidR="00326A15" w:rsidRPr="007621A9" w:rsidRDefault="00326A15" w:rsidP="00326A1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Управление по развитию агропромышленного комплекса и предпринимательства админист</w:t>
      </w:r>
      <w:r>
        <w:rPr>
          <w:rFonts w:ascii="Times New Roman" w:hAnsi="Times New Roman" w:cs="Times New Roman"/>
          <w:sz w:val="28"/>
          <w:szCs w:val="28"/>
        </w:rPr>
        <w:t>рации Пермского муниципального округа Пермского края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Организатор) уведомляет 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326A15" w:rsidRPr="007621A9" w:rsidRDefault="00326A15" w:rsidP="00326A1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Конкурс проводится в соответствии с Положением 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Cs w:val="28"/>
        </w:rPr>
        <w:t>в летний период</w:t>
      </w:r>
      <w:r w:rsidRPr="007621A9">
        <w:rPr>
          <w:szCs w:val="28"/>
        </w:rPr>
        <w:t xml:space="preserve">, утвержденным постановлением администрации Пермского муниципального </w:t>
      </w:r>
      <w:r>
        <w:rPr>
          <w:szCs w:val="28"/>
        </w:rPr>
        <w:t>округа Пермского края</w:t>
      </w:r>
      <w:r w:rsidRPr="007621A9">
        <w:rPr>
          <w:szCs w:val="28"/>
        </w:rPr>
        <w:t xml:space="preserve"> от </w:t>
      </w:r>
      <w:r>
        <w:rPr>
          <w:szCs w:val="28"/>
        </w:rPr>
        <w:t xml:space="preserve">19 июля </w:t>
      </w:r>
      <w:r w:rsidRPr="007621A9">
        <w:rPr>
          <w:szCs w:val="28"/>
        </w:rPr>
        <w:t>20</w:t>
      </w:r>
      <w:r>
        <w:rPr>
          <w:szCs w:val="28"/>
        </w:rPr>
        <w:t>23</w:t>
      </w:r>
      <w:r w:rsidRPr="007621A9">
        <w:rPr>
          <w:szCs w:val="28"/>
        </w:rPr>
        <w:t xml:space="preserve"> </w:t>
      </w:r>
      <w:r>
        <w:rPr>
          <w:szCs w:val="28"/>
        </w:rPr>
        <w:t>г. </w:t>
      </w:r>
      <w:r w:rsidRPr="007621A9">
        <w:rPr>
          <w:szCs w:val="28"/>
        </w:rPr>
        <w:t>№ СЭД-</w:t>
      </w:r>
      <w:r>
        <w:rPr>
          <w:szCs w:val="28"/>
        </w:rPr>
        <w:t>2023-299-01-01-05.С-556</w:t>
      </w:r>
      <w:r w:rsidRPr="007621A9">
        <w:rPr>
          <w:szCs w:val="28"/>
        </w:rPr>
        <w:t xml:space="preserve"> </w:t>
      </w:r>
      <w:r>
        <w:rPr>
          <w:szCs w:val="28"/>
        </w:rPr>
        <w:t>(в ред. от 21 июня 2024 г. № 299-2024-01-05.С-477)</w:t>
      </w:r>
      <w:r w:rsidRPr="00196326">
        <w:rPr>
          <w:szCs w:val="28"/>
        </w:rPr>
        <w:t xml:space="preserve"> (далее – </w:t>
      </w:r>
      <w:r>
        <w:rPr>
          <w:szCs w:val="28"/>
        </w:rPr>
        <w:t>Положение</w:t>
      </w:r>
      <w:r w:rsidRPr="00196326">
        <w:rPr>
          <w:szCs w:val="28"/>
        </w:rPr>
        <w:t>)</w:t>
      </w:r>
      <w:r w:rsidRPr="00196326">
        <w:rPr>
          <w:rFonts w:eastAsia="Calibri"/>
          <w:szCs w:val="28"/>
        </w:rPr>
        <w:t>,</w:t>
      </w:r>
      <w:r w:rsidRPr="007621A9">
        <w:rPr>
          <w:szCs w:val="28"/>
        </w:rPr>
        <w:t xml:space="preserve"> размещенным на </w:t>
      </w:r>
      <w:r>
        <w:rPr>
          <w:szCs w:val="28"/>
        </w:rPr>
        <w:t xml:space="preserve">официальном </w:t>
      </w:r>
      <w:r w:rsidRPr="007621A9">
        <w:rPr>
          <w:szCs w:val="28"/>
        </w:rPr>
        <w:t xml:space="preserve">сайте Пермского муниципального округа </w:t>
      </w:r>
      <w:r w:rsidRPr="007B2526">
        <w:rPr>
          <w:color w:val="000000"/>
          <w:szCs w:val="28"/>
        </w:rPr>
        <w:t>в информационно-телекоммуникационной сети Интернет</w:t>
      </w:r>
      <w:r w:rsidRPr="007621A9">
        <w:rPr>
          <w:szCs w:val="28"/>
        </w:rPr>
        <w:t xml:space="preserve"> по адресу:  </w:t>
      </w:r>
      <w:r w:rsidRPr="001730E0">
        <w:rPr>
          <w:szCs w:val="28"/>
        </w:rPr>
        <w:t>https://permokrug.ru/folder-33712/</w:t>
      </w:r>
      <w:r w:rsidRPr="007621A9">
        <w:rPr>
          <w:szCs w:val="28"/>
        </w:rPr>
        <w:t>.</w:t>
      </w:r>
    </w:p>
    <w:p w:rsidR="00326A15" w:rsidRPr="007621A9" w:rsidRDefault="00326A15" w:rsidP="00326A15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Дата начала приема заявок и документов </w:t>
      </w:r>
      <w:r>
        <w:rPr>
          <w:szCs w:val="28"/>
        </w:rPr>
        <w:t>–</w:t>
      </w:r>
      <w:r w:rsidRPr="007621A9">
        <w:rPr>
          <w:szCs w:val="28"/>
        </w:rPr>
        <w:t xml:space="preserve"> </w:t>
      </w:r>
      <w:r>
        <w:rPr>
          <w:szCs w:val="28"/>
        </w:rPr>
        <w:t>27 июня 2024</w:t>
      </w:r>
      <w:r w:rsidRPr="007621A9">
        <w:rPr>
          <w:szCs w:val="28"/>
        </w:rPr>
        <w:t xml:space="preserve"> г.</w:t>
      </w:r>
    </w:p>
    <w:p w:rsidR="00326A15" w:rsidRPr="007621A9" w:rsidRDefault="00326A15" w:rsidP="00326A15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Дата окончания приема заявок и документов </w:t>
      </w:r>
      <w:r>
        <w:rPr>
          <w:szCs w:val="28"/>
        </w:rPr>
        <w:t>–</w:t>
      </w:r>
      <w:r w:rsidRPr="007621A9">
        <w:rPr>
          <w:szCs w:val="28"/>
        </w:rPr>
        <w:t xml:space="preserve"> </w:t>
      </w:r>
      <w:r>
        <w:rPr>
          <w:szCs w:val="28"/>
        </w:rPr>
        <w:t>30 августа 2024</w:t>
      </w:r>
      <w:r w:rsidRPr="007621A9">
        <w:rPr>
          <w:szCs w:val="28"/>
        </w:rPr>
        <w:t xml:space="preserve"> г.</w:t>
      </w:r>
    </w:p>
    <w:p w:rsidR="00326A15" w:rsidRPr="007621A9" w:rsidRDefault="00326A15" w:rsidP="00326A15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Конкурс проводится по следующей номинации: «Лучшее оформление фасад</w:t>
      </w:r>
      <w:r>
        <w:rPr>
          <w:szCs w:val="28"/>
        </w:rPr>
        <w:t>ов</w:t>
      </w:r>
      <w:r w:rsidRPr="007621A9">
        <w:rPr>
          <w:szCs w:val="28"/>
        </w:rPr>
        <w:t xml:space="preserve"> здани</w:t>
      </w:r>
      <w:r>
        <w:rPr>
          <w:szCs w:val="28"/>
        </w:rPr>
        <w:t>й</w:t>
      </w:r>
      <w:r w:rsidRPr="007621A9">
        <w:rPr>
          <w:szCs w:val="28"/>
        </w:rPr>
        <w:t>, строени</w:t>
      </w:r>
      <w:r>
        <w:rPr>
          <w:szCs w:val="28"/>
        </w:rPr>
        <w:t>й</w:t>
      </w:r>
      <w:r w:rsidRPr="007621A9">
        <w:rPr>
          <w:szCs w:val="28"/>
        </w:rPr>
        <w:t>, сооружени</w:t>
      </w:r>
      <w:r>
        <w:rPr>
          <w:szCs w:val="28"/>
        </w:rPr>
        <w:t>й</w:t>
      </w:r>
      <w:r w:rsidRPr="007621A9">
        <w:rPr>
          <w:szCs w:val="28"/>
        </w:rPr>
        <w:t>, в котором осуществляет предпринимательскую деятельность субъект малого и среднего предпринимательства, и прилегающ</w:t>
      </w:r>
      <w:r>
        <w:rPr>
          <w:szCs w:val="28"/>
        </w:rPr>
        <w:t>их</w:t>
      </w:r>
      <w:r w:rsidRPr="007621A9">
        <w:rPr>
          <w:szCs w:val="28"/>
        </w:rPr>
        <w:t xml:space="preserve"> к н</w:t>
      </w:r>
      <w:r>
        <w:rPr>
          <w:szCs w:val="28"/>
        </w:rPr>
        <w:t>им</w:t>
      </w:r>
      <w:r w:rsidRPr="007621A9">
        <w:rPr>
          <w:szCs w:val="28"/>
        </w:rPr>
        <w:t xml:space="preserve"> территори</w:t>
      </w:r>
      <w:r>
        <w:rPr>
          <w:szCs w:val="28"/>
        </w:rPr>
        <w:t>й в летний период</w:t>
      </w:r>
      <w:r w:rsidRPr="007621A9">
        <w:rPr>
          <w:szCs w:val="28"/>
        </w:rPr>
        <w:t>».</w:t>
      </w:r>
    </w:p>
    <w:p w:rsidR="00326A15" w:rsidRPr="007621A9" w:rsidRDefault="00326A15" w:rsidP="00326A15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Участниками Конкурса могут быть субъекты малого и среднего предпринимательства (далее – Участники Конкурса):</w:t>
      </w:r>
    </w:p>
    <w:p w:rsidR="00326A15" w:rsidRPr="007621A9" w:rsidRDefault="00326A15" w:rsidP="00326A15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21A9">
        <w:rPr>
          <w:rFonts w:ascii="Times New Roman" w:hAnsi="Times New Roman" w:cs="Times New Roman"/>
          <w:sz w:val="28"/>
          <w:szCs w:val="28"/>
        </w:rPr>
        <w:t>осуществляющие свою предпринимательскую деятельность на 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762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A15" w:rsidRPr="007621A9" w:rsidRDefault="00326A15" w:rsidP="00326A1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</w:t>
      </w:r>
      <w:r>
        <w:rPr>
          <w:szCs w:val="28"/>
        </w:rPr>
        <w:t> </w:t>
      </w:r>
      <w:r w:rsidRPr="007621A9">
        <w:rPr>
          <w:szCs w:val="28"/>
        </w:rPr>
        <w:t xml:space="preserve">соответствующие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621A9">
          <w:rPr>
            <w:szCs w:val="28"/>
          </w:rPr>
          <w:t>2007 г</w:t>
        </w:r>
      </w:smartTag>
      <w:r w:rsidRPr="007621A9">
        <w:rPr>
          <w:szCs w:val="28"/>
        </w:rPr>
        <w:t>.  № 209-ФЗ «О развитии малого и среднего предпринимательства в Российской Федерации».</w:t>
      </w:r>
    </w:p>
    <w:p w:rsidR="00326A15" w:rsidRPr="007621A9" w:rsidRDefault="00326A15" w:rsidP="00326A15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Участие в Конкурсе осуществляется при:</w:t>
      </w:r>
    </w:p>
    <w:p w:rsidR="00326A15" w:rsidRPr="00DF75FF" w:rsidRDefault="00326A15" w:rsidP="00326A15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5FF">
        <w:rPr>
          <w:rFonts w:ascii="Times New Roman" w:hAnsi="Times New Roman" w:cs="Times New Roman"/>
          <w:sz w:val="28"/>
          <w:szCs w:val="28"/>
        </w:rPr>
        <w:t xml:space="preserve">- представлении Участником Конкурса заявки и документов в   соответствии с подпунктами 4.1.1–4.1.2 пункта 4.1 раздела </w:t>
      </w:r>
      <w:r w:rsidRPr="00DF75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75FF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326A15" w:rsidRPr="00DF75FF" w:rsidRDefault="00326A15" w:rsidP="00326A15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5FF">
        <w:rPr>
          <w:rFonts w:ascii="Times New Roman" w:hAnsi="Times New Roman" w:cs="Times New Roman"/>
          <w:sz w:val="28"/>
          <w:szCs w:val="28"/>
        </w:rPr>
        <w:t>- соответствие Участника Конкурса требованиям и условиям, предусмотренным пунктами 2.1,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75F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F75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75FF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326A15" w:rsidRPr="007621A9" w:rsidRDefault="00326A15" w:rsidP="00326A15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lastRenderedPageBreak/>
        <w:t>Допускается Участником Конкурса заявлять на Конкурс оформление фасада нескольких зданий, строений, сооружений и прилегающих к ним территорий.</w:t>
      </w:r>
    </w:p>
    <w:p w:rsidR="00326A15" w:rsidRPr="007621A9" w:rsidRDefault="00326A15" w:rsidP="00326A15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К участию в Конкурсе не допускаются субъекты малого и среднего предпринимательства:</w:t>
      </w:r>
    </w:p>
    <w:p w:rsidR="00326A15" w:rsidRPr="007621A9" w:rsidRDefault="00326A15" w:rsidP="00326A1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 находящиеся в стадии реорганизации, ликвидации, банкротства;</w:t>
      </w:r>
    </w:p>
    <w:p w:rsidR="00326A15" w:rsidRPr="007621A9" w:rsidRDefault="00326A15" w:rsidP="00326A15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- представившие документы на участие в Конкурсе позже установленного в </w:t>
      </w:r>
      <w:r>
        <w:rPr>
          <w:szCs w:val="28"/>
        </w:rPr>
        <w:t xml:space="preserve">настоящем </w:t>
      </w:r>
      <w:r w:rsidRPr="007621A9">
        <w:rPr>
          <w:szCs w:val="28"/>
        </w:rPr>
        <w:t>Объявлении срока для их приема;</w:t>
      </w:r>
    </w:p>
    <w:p w:rsidR="00326A15" w:rsidRPr="007621A9" w:rsidRDefault="00326A15" w:rsidP="00326A15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 представившие заведомо недо</w:t>
      </w:r>
      <w:r>
        <w:rPr>
          <w:szCs w:val="28"/>
        </w:rPr>
        <w:t>стоверные или неполные сведения</w:t>
      </w:r>
      <w:r w:rsidRPr="007621A9">
        <w:rPr>
          <w:szCs w:val="28"/>
        </w:rPr>
        <w:t>.</w:t>
      </w:r>
    </w:p>
    <w:p w:rsidR="00326A15" w:rsidRPr="007621A9" w:rsidRDefault="00326A15" w:rsidP="00326A15">
      <w:pPr>
        <w:pStyle w:val="a3"/>
        <w:ind w:firstLine="709"/>
        <w:rPr>
          <w:szCs w:val="28"/>
        </w:rPr>
      </w:pPr>
      <w:r w:rsidRPr="007621A9">
        <w:rPr>
          <w:szCs w:val="28"/>
        </w:rPr>
        <w:t>Прием документов от Участник</w:t>
      </w:r>
      <w:r>
        <w:rPr>
          <w:szCs w:val="28"/>
        </w:rPr>
        <w:t>ов</w:t>
      </w:r>
      <w:r w:rsidRPr="007621A9">
        <w:rPr>
          <w:szCs w:val="28"/>
        </w:rPr>
        <w:t xml:space="preserve"> Конкурса осуществляется отделом развития предпринимательства и экономического анализа Организатора:</w:t>
      </w:r>
    </w:p>
    <w:p w:rsidR="00326A15" w:rsidRPr="007621A9" w:rsidRDefault="00326A15" w:rsidP="00326A15">
      <w:pPr>
        <w:pStyle w:val="a3"/>
        <w:ind w:firstLine="709"/>
        <w:rPr>
          <w:szCs w:val="28"/>
        </w:rPr>
      </w:pPr>
      <w:r w:rsidRPr="007621A9">
        <w:rPr>
          <w:szCs w:val="28"/>
        </w:rPr>
        <w:t xml:space="preserve">- нарочно по адресу: ул. 2-я </w:t>
      </w:r>
      <w:proofErr w:type="spellStart"/>
      <w:r w:rsidRPr="007621A9">
        <w:rPr>
          <w:szCs w:val="28"/>
        </w:rPr>
        <w:t>Казанцевская</w:t>
      </w:r>
      <w:proofErr w:type="spellEnd"/>
      <w:r w:rsidRPr="007621A9">
        <w:rPr>
          <w:szCs w:val="28"/>
        </w:rPr>
        <w:t xml:space="preserve">, д. 7, офис 206, г. Пермь в рабочие дни с 9-00 часов до 16-00 часов, с перерывом с 12-00 часов до </w:t>
      </w:r>
      <w:r w:rsidRPr="007621A9">
        <w:rPr>
          <w:szCs w:val="28"/>
        </w:rPr>
        <w:br/>
        <w:t>12-48 часов;</w:t>
      </w:r>
    </w:p>
    <w:p w:rsidR="00326A15" w:rsidRPr="007621A9" w:rsidRDefault="00326A15" w:rsidP="00326A15">
      <w:pPr>
        <w:pStyle w:val="a3"/>
        <w:ind w:firstLine="709"/>
        <w:rPr>
          <w:rStyle w:val="a5"/>
          <w:szCs w:val="28"/>
        </w:rPr>
      </w:pPr>
      <w:r w:rsidRPr="007621A9">
        <w:rPr>
          <w:szCs w:val="28"/>
        </w:rPr>
        <w:t xml:space="preserve">- либо на электронный адрес: </w:t>
      </w:r>
      <w:r w:rsidRPr="00DE0E54">
        <w:rPr>
          <w:color w:val="000000"/>
          <w:szCs w:val="28"/>
        </w:rPr>
        <w:t>torgot@permsky.permkrai.ru</w:t>
      </w:r>
      <w:r w:rsidRPr="00DF75FF">
        <w:rPr>
          <w:rStyle w:val="a5"/>
          <w:szCs w:val="28"/>
        </w:rPr>
        <w:t>.</w:t>
      </w:r>
      <w:r w:rsidRPr="007621A9">
        <w:rPr>
          <w:rStyle w:val="a5"/>
          <w:szCs w:val="28"/>
        </w:rPr>
        <w:t xml:space="preserve">  </w:t>
      </w:r>
    </w:p>
    <w:p w:rsidR="00326A15" w:rsidRPr="00A16D03" w:rsidRDefault="00326A15" w:rsidP="00326A15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Для участия в Конкурсе Участники Конкурса представляют Организатору нарочно или направляют на адрес электронной почты Организатора</w:t>
      </w:r>
      <w:r w:rsidRPr="007621A9">
        <w:rPr>
          <w:szCs w:val="28"/>
        </w:rPr>
        <w:t xml:space="preserve">: </w:t>
      </w:r>
      <w:r w:rsidRPr="00A16D03">
        <w:rPr>
          <w:rFonts w:ascii="Times New Roman" w:hAnsi="Times New Roman" w:cs="Times New Roman"/>
          <w:color w:val="000000"/>
          <w:sz w:val="28"/>
          <w:szCs w:val="28"/>
        </w:rPr>
        <w:t>torgot@permsky.permkrai.ru</w:t>
      </w:r>
      <w:r w:rsidRPr="00A16D0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26A15" w:rsidRPr="00484B3E" w:rsidRDefault="00326A15" w:rsidP="00326A15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</w:t>
      </w:r>
      <w:r w:rsidRPr="00484B3E">
        <w:rPr>
          <w:rFonts w:ascii="Times New Roman" w:hAnsi="Times New Roman" w:cs="Times New Roman"/>
          <w:sz w:val="28"/>
          <w:szCs w:val="28"/>
        </w:rPr>
        <w:t xml:space="preserve">аявку на участие в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Pr="00484B3E">
        <w:rPr>
          <w:rFonts w:ascii="Times New Roman" w:hAnsi="Times New Roman" w:cs="Times New Roman"/>
          <w:sz w:val="28"/>
          <w:szCs w:val="28"/>
        </w:rPr>
        <w:t>согласно приложению 1 к Положению или ее скан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484B3E">
        <w:rPr>
          <w:rFonts w:ascii="Times New Roman" w:hAnsi="Times New Roman" w:cs="Times New Roman"/>
          <w:sz w:val="28"/>
          <w:szCs w:val="28"/>
        </w:rPr>
        <w:t>копию (при направлении документов на адрес электронной почты Организатора);</w:t>
      </w:r>
    </w:p>
    <w:p w:rsidR="00326A15" w:rsidRPr="00484B3E" w:rsidRDefault="00326A15" w:rsidP="00326A15">
      <w:pPr>
        <w:pStyle w:val="Con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Э</w:t>
      </w:r>
      <w:r w:rsidRPr="00484B3E">
        <w:rPr>
          <w:rFonts w:ascii="Times New Roman" w:hAnsi="Times New Roman"/>
          <w:sz w:val="28"/>
          <w:szCs w:val="28"/>
        </w:rPr>
        <w:t>лектронные файлы фотоматериалов фасада</w:t>
      </w:r>
      <w:r>
        <w:rPr>
          <w:rFonts w:ascii="Times New Roman" w:hAnsi="Times New Roman"/>
          <w:sz w:val="28"/>
          <w:szCs w:val="28"/>
        </w:rPr>
        <w:t>,</w:t>
      </w:r>
      <w:r w:rsidRPr="00484B3E">
        <w:rPr>
          <w:rFonts w:ascii="Times New Roman" w:hAnsi="Times New Roman"/>
          <w:sz w:val="28"/>
          <w:szCs w:val="28"/>
        </w:rPr>
        <w:t xml:space="preserve"> входной группы зданий, строений, сооружений</w:t>
      </w:r>
      <w:r w:rsidRPr="00484B3E">
        <w:rPr>
          <w:rFonts w:ascii="Times New Roman" w:eastAsia="Calibri" w:hAnsi="Times New Roman"/>
          <w:sz w:val="28"/>
          <w:szCs w:val="28"/>
          <w:lang w:eastAsia="en-US"/>
        </w:rPr>
        <w:t xml:space="preserve">, прилегающей к ним территории, </w:t>
      </w:r>
      <w:r w:rsidRPr="00484B3E">
        <w:rPr>
          <w:rFonts w:ascii="Times New Roman" w:hAnsi="Times New Roman"/>
          <w:sz w:val="28"/>
          <w:szCs w:val="28"/>
        </w:rPr>
        <w:t xml:space="preserve">отражающие критерии оценки участников Конкурса, установленные пунктом 2.4 раздела </w:t>
      </w:r>
      <w:r w:rsidRPr="00484B3E">
        <w:rPr>
          <w:rFonts w:ascii="Times New Roman" w:hAnsi="Times New Roman"/>
          <w:sz w:val="28"/>
          <w:szCs w:val="28"/>
          <w:lang w:val="en-US"/>
        </w:rPr>
        <w:t>II</w:t>
      </w:r>
      <w:r w:rsidRPr="00484B3E">
        <w:rPr>
          <w:rFonts w:ascii="Times New Roman" w:hAnsi="Times New Roman"/>
          <w:sz w:val="28"/>
          <w:szCs w:val="28"/>
        </w:rPr>
        <w:t xml:space="preserve"> Положения, и имеющие географическую привязку к местности (далее соответственно – файлы фотоматериалов, фотоматериалы). </w:t>
      </w:r>
    </w:p>
    <w:p w:rsidR="00326A15" w:rsidRPr="00484B3E" w:rsidRDefault="00326A15" w:rsidP="00326A15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>Файлы фотоматериалов должны:</w:t>
      </w:r>
    </w:p>
    <w:p w:rsidR="00326A15" w:rsidRPr="00484B3E" w:rsidRDefault="00326A15" w:rsidP="00326A15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 xml:space="preserve">- отвечать следующим техническим требованиям: формат файлов JPEG; размер одного файла не более 10 Мб; цветовая модель: RGB; рекомендуемое разрешение не менее 300 </w:t>
      </w:r>
      <w:proofErr w:type="spellStart"/>
      <w:r w:rsidRPr="00484B3E">
        <w:rPr>
          <w:rFonts w:ascii="Times New Roman" w:hAnsi="Times New Roman"/>
          <w:b w:val="0"/>
          <w:sz w:val="28"/>
          <w:szCs w:val="28"/>
        </w:rPr>
        <w:t>dpi</w:t>
      </w:r>
      <w:proofErr w:type="spellEnd"/>
      <w:r w:rsidRPr="00484B3E">
        <w:rPr>
          <w:rFonts w:ascii="Times New Roman" w:hAnsi="Times New Roman"/>
          <w:b w:val="0"/>
          <w:sz w:val="28"/>
          <w:szCs w:val="28"/>
        </w:rPr>
        <w:t>; файл содержит одно фото или коллаж фотографий;</w:t>
      </w:r>
    </w:p>
    <w:p w:rsidR="00326A15" w:rsidRPr="00484B3E" w:rsidRDefault="00326A15" w:rsidP="00326A15">
      <w:pPr>
        <w:spacing w:line="360" w:lineRule="exact"/>
        <w:jc w:val="both"/>
        <w:rPr>
          <w:szCs w:val="28"/>
          <w:lang w:eastAsia="en-US"/>
        </w:rPr>
      </w:pPr>
      <w:r w:rsidRPr="00484B3E">
        <w:rPr>
          <w:szCs w:val="28"/>
        </w:rPr>
        <w:tab/>
        <w:t>- быть   предоставлены   на   USB-</w:t>
      </w:r>
      <w:proofErr w:type="spellStart"/>
      <w:r w:rsidRPr="00484B3E">
        <w:rPr>
          <w:bCs/>
          <w:szCs w:val="28"/>
        </w:rPr>
        <w:t>флеш</w:t>
      </w:r>
      <w:proofErr w:type="spellEnd"/>
      <w:r w:rsidRPr="00484B3E">
        <w:rPr>
          <w:szCs w:val="28"/>
        </w:rPr>
        <w:t>-накопителе</w:t>
      </w:r>
      <w:r w:rsidRPr="00484B3E">
        <w:rPr>
          <w:szCs w:val="28"/>
          <w:shd w:val="clear" w:color="auto" w:fill="FBFBFB"/>
        </w:rPr>
        <w:t>   и(или) размещены</w:t>
      </w:r>
      <w:r w:rsidRPr="00484B3E">
        <w:rPr>
          <w:szCs w:val="28"/>
          <w:lang w:eastAsia="en-US"/>
        </w:rPr>
        <w:t xml:space="preserve"> в облачном хранилище, с указанием ссылки на архив с ними</w:t>
      </w:r>
      <w:r>
        <w:rPr>
          <w:szCs w:val="28"/>
          <w:lang w:eastAsia="en-US"/>
        </w:rPr>
        <w:t>, и(или) направлены на электронный адрес Организатора.</w:t>
      </w:r>
    </w:p>
    <w:p w:rsidR="00326A15" w:rsidRPr="007621A9" w:rsidRDefault="00326A15" w:rsidP="00326A15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несут самостоятельно расходы по сбору и заполнению документов, указанных в пункте 4.1 раздела </w:t>
      </w:r>
      <w:r w:rsidRPr="007621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621A9">
        <w:rPr>
          <w:rFonts w:ascii="Times New Roman" w:hAnsi="Times New Roman" w:cs="Times New Roman"/>
          <w:sz w:val="28"/>
          <w:szCs w:val="28"/>
        </w:rPr>
        <w:t xml:space="preserve"> Положения, независимо от результата Конкурса.</w:t>
      </w:r>
    </w:p>
    <w:p w:rsidR="00326A15" w:rsidRPr="007621A9" w:rsidRDefault="00326A15" w:rsidP="00326A1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Ответственность за достоверность сведений, подлинность представленных документов возлагается на субъекты малого и среднего предпринимательства.</w:t>
      </w:r>
    </w:p>
    <w:p w:rsidR="00326A15" w:rsidRPr="007621A9" w:rsidRDefault="00326A15" w:rsidP="00326A15">
      <w:pPr>
        <w:spacing w:line="360" w:lineRule="exact"/>
        <w:ind w:right="-22" w:firstLine="709"/>
        <w:jc w:val="both"/>
        <w:rPr>
          <w:szCs w:val="28"/>
        </w:rPr>
      </w:pPr>
      <w:r w:rsidRPr="007621A9">
        <w:rPr>
          <w:szCs w:val="28"/>
        </w:rPr>
        <w:lastRenderedPageBreak/>
        <w:t xml:space="preserve">Все документы, указанные в пункте 4.1 раздела </w:t>
      </w:r>
      <w:r w:rsidRPr="007621A9">
        <w:rPr>
          <w:szCs w:val="28"/>
          <w:lang w:val="en-US"/>
        </w:rPr>
        <w:t>IV</w:t>
      </w:r>
      <w:r w:rsidRPr="007621A9">
        <w:rPr>
          <w:szCs w:val="28"/>
        </w:rPr>
        <w:t xml:space="preserve"> Положения,</w:t>
      </w:r>
      <w:r w:rsidRPr="007621A9">
        <w:rPr>
          <w:snapToGrid w:val="0"/>
          <w:szCs w:val="28"/>
        </w:rPr>
        <w:t xml:space="preserve"> </w:t>
      </w:r>
      <w:r w:rsidRPr="007621A9">
        <w:rPr>
          <w:szCs w:val="28"/>
        </w:rPr>
        <w:t>подписываются или заверяются руководителем субъекта малого предпринимательства или уполномоченным им представителем.</w:t>
      </w:r>
    </w:p>
    <w:p w:rsidR="00326A15" w:rsidRPr="007621A9" w:rsidRDefault="00326A15" w:rsidP="00326A15">
      <w:pPr>
        <w:spacing w:line="360" w:lineRule="exact"/>
        <w:ind w:right="-22" w:firstLine="709"/>
        <w:jc w:val="both"/>
        <w:rPr>
          <w:snapToGrid w:val="0"/>
          <w:szCs w:val="28"/>
        </w:rPr>
      </w:pPr>
      <w:r w:rsidRPr="007621A9">
        <w:rPr>
          <w:snapToGrid w:val="0"/>
          <w:szCs w:val="28"/>
        </w:rPr>
        <w:t>Все листы документов при подаче их нарочно к Организатору на участие в Конкурсе сшиваются, нумеруются, скрепляются печатью (при наличии).</w:t>
      </w:r>
    </w:p>
    <w:p w:rsidR="00326A15" w:rsidRPr="00DE0E54" w:rsidRDefault="00326A15" w:rsidP="00326A15">
      <w:pPr>
        <w:pStyle w:val="a3"/>
        <w:ind w:firstLine="709"/>
        <w:rPr>
          <w:color w:val="000000"/>
          <w:szCs w:val="28"/>
        </w:rPr>
      </w:pPr>
      <w:r w:rsidRPr="007621A9">
        <w:rPr>
          <w:szCs w:val="28"/>
        </w:rPr>
        <w:t xml:space="preserve">Подведение итогов Конкурса осуществляется комиссией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Cs w:val="28"/>
        </w:rPr>
        <w:t>в летний период</w:t>
      </w:r>
      <w:r w:rsidRPr="007621A9">
        <w:rPr>
          <w:color w:val="000000"/>
          <w:szCs w:val="28"/>
        </w:rPr>
        <w:t xml:space="preserve">, которая </w:t>
      </w:r>
      <w:r w:rsidRPr="00DE0E54">
        <w:rPr>
          <w:color w:val="000000"/>
          <w:szCs w:val="28"/>
        </w:rPr>
        <w:t>по результатам рассмотрения представленных Участниками Конкурса документов, оценочных листов, результатов онлайн</w:t>
      </w:r>
      <w:r w:rsidRPr="00DE0E54">
        <w:rPr>
          <w:color w:val="000000"/>
          <w:szCs w:val="28"/>
        </w:rPr>
        <w:noBreakHyphen/>
        <w:t xml:space="preserve">голосования </w:t>
      </w:r>
      <w:r w:rsidRPr="00DE0E54">
        <w:rPr>
          <w:szCs w:val="28"/>
        </w:rPr>
        <w:t>в сетях «</w:t>
      </w:r>
      <w:proofErr w:type="spellStart"/>
      <w:r w:rsidRPr="00DE0E54">
        <w:rPr>
          <w:szCs w:val="28"/>
        </w:rPr>
        <w:t>ВКонтакте</w:t>
      </w:r>
      <w:proofErr w:type="spellEnd"/>
      <w:r w:rsidRPr="00DE0E54">
        <w:rPr>
          <w:szCs w:val="28"/>
        </w:rPr>
        <w:t xml:space="preserve">» и «Одноклассники» </w:t>
      </w:r>
      <w:r w:rsidRPr="00DE0E54">
        <w:rPr>
          <w:color w:val="000000"/>
          <w:szCs w:val="28"/>
        </w:rPr>
        <w:t>определяет победителей Конкурса (1-е, 2-е, 3-е место) и принимает решение о присуждении:</w:t>
      </w:r>
    </w:p>
    <w:p w:rsidR="00326A15" w:rsidRPr="00DE0E54" w:rsidRDefault="00326A15" w:rsidP="00326A15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54">
        <w:rPr>
          <w:rFonts w:ascii="Times New Roman" w:hAnsi="Times New Roman" w:cs="Times New Roman"/>
          <w:sz w:val="28"/>
          <w:szCs w:val="28"/>
        </w:rPr>
        <w:t xml:space="preserve">за 1-е место – диплома </w:t>
      </w:r>
      <w:r w:rsidRPr="00DE0E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E54">
        <w:rPr>
          <w:rFonts w:ascii="Times New Roman" w:hAnsi="Times New Roman" w:cs="Times New Roman"/>
          <w:sz w:val="28"/>
          <w:szCs w:val="28"/>
        </w:rPr>
        <w:t xml:space="preserve"> степени и денежного вознаграждения </w:t>
      </w:r>
      <w:r w:rsidRPr="00DE0E54">
        <w:rPr>
          <w:rFonts w:ascii="Times New Roman" w:hAnsi="Times New Roman" w:cs="Times New Roman"/>
          <w:sz w:val="28"/>
          <w:szCs w:val="28"/>
        </w:rPr>
        <w:br/>
        <w:t>50,0 тыс. рублей;</w:t>
      </w:r>
    </w:p>
    <w:p w:rsidR="00326A15" w:rsidRPr="00DE0E54" w:rsidRDefault="00326A15" w:rsidP="00326A15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54">
        <w:rPr>
          <w:rFonts w:ascii="Times New Roman" w:hAnsi="Times New Roman" w:cs="Times New Roman"/>
          <w:sz w:val="28"/>
          <w:szCs w:val="28"/>
        </w:rPr>
        <w:t xml:space="preserve">за 2-е место – диплома </w:t>
      </w:r>
      <w:r w:rsidRPr="00DE0E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0E54">
        <w:rPr>
          <w:rFonts w:ascii="Times New Roman" w:hAnsi="Times New Roman" w:cs="Times New Roman"/>
          <w:sz w:val="28"/>
          <w:szCs w:val="28"/>
        </w:rPr>
        <w:t xml:space="preserve"> степени и денежного вознаграждения </w:t>
      </w:r>
      <w:r w:rsidRPr="00DE0E54">
        <w:rPr>
          <w:rFonts w:ascii="Times New Roman" w:hAnsi="Times New Roman" w:cs="Times New Roman"/>
          <w:sz w:val="28"/>
          <w:szCs w:val="28"/>
        </w:rPr>
        <w:br/>
        <w:t>35,0 тыс. рублей;</w:t>
      </w:r>
    </w:p>
    <w:p w:rsidR="00326A15" w:rsidRPr="006C2D22" w:rsidRDefault="00326A15" w:rsidP="00326A15">
      <w:pPr>
        <w:pStyle w:val="a3"/>
        <w:ind w:firstLine="709"/>
      </w:pPr>
      <w:r w:rsidRPr="00DE0E54">
        <w:rPr>
          <w:szCs w:val="28"/>
        </w:rPr>
        <w:t xml:space="preserve">за 3-е место – диплома </w:t>
      </w:r>
      <w:r w:rsidRPr="00DE0E54">
        <w:rPr>
          <w:szCs w:val="28"/>
          <w:lang w:val="en-US"/>
        </w:rPr>
        <w:t>III</w:t>
      </w:r>
      <w:r w:rsidRPr="00DE0E54">
        <w:rPr>
          <w:szCs w:val="28"/>
        </w:rPr>
        <w:t xml:space="preserve"> степени и денежного вознаграждения </w:t>
      </w:r>
      <w:r w:rsidRPr="00DE0E54">
        <w:rPr>
          <w:szCs w:val="28"/>
        </w:rPr>
        <w:br/>
        <w:t>20,0 тыс. рублей.</w:t>
      </w:r>
    </w:p>
    <w:p w:rsidR="00076E28" w:rsidRDefault="00326A15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15"/>
    <w:rsid w:val="002F42B9"/>
    <w:rsid w:val="00326A15"/>
    <w:rsid w:val="005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87FC4-0B94-456A-B974-D0A1755A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6A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A1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aliases w:val="Основной текст Знак1,Основной текст Знак Знак"/>
    <w:basedOn w:val="a"/>
    <w:link w:val="a4"/>
    <w:rsid w:val="00326A1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326A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26A15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326A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6A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2024-06-24T11:31:00Z</dcterms:created>
  <dcterms:modified xsi:type="dcterms:W3CDTF">2024-06-24T11:31:00Z</dcterms:modified>
</cp:coreProperties>
</file>